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B0" w:rsidRPr="00720E3B" w:rsidRDefault="00720E3B" w:rsidP="00720E3B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720E3B">
        <w:rPr>
          <w:rFonts w:ascii="Liberation Serif" w:hAnsi="Liberation Serif"/>
          <w:b/>
          <w:sz w:val="28"/>
          <w:szCs w:val="28"/>
        </w:rPr>
        <w:t>Условия охраны здоровья обучающихся, в том числе инвалидов и детей с ограниченными возможностями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720E3B" w:rsidTr="00720E3B">
        <w:tc>
          <w:tcPr>
            <w:tcW w:w="3397" w:type="dxa"/>
          </w:tcPr>
          <w:bookmarkEnd w:id="0"/>
          <w:p w:rsid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Условия</w:t>
            </w:r>
          </w:p>
        </w:tc>
        <w:tc>
          <w:tcPr>
            <w:tcW w:w="5948" w:type="dxa"/>
          </w:tcPr>
          <w:p w:rsid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Содержание</w:t>
            </w:r>
          </w:p>
        </w:tc>
      </w:tr>
      <w:tr w:rsidR="00720E3B" w:rsidTr="00720E3B">
        <w:tc>
          <w:tcPr>
            <w:tcW w:w="3397" w:type="dxa"/>
          </w:tcPr>
          <w:p w:rsid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Материально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технические условия</w:t>
            </w:r>
          </w:p>
        </w:tc>
        <w:tc>
          <w:tcPr>
            <w:tcW w:w="5948" w:type="dxa"/>
          </w:tcPr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1. Оказание первичной медико-санитарной помощи в порядке,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установленном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законодательством в сфере охраны здоровья.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2. Организация питания учащихся.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3. Ограниченный доступ к сети Интернет.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4. Установлена система видеонаблюдения.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5. Установлена авто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матизированная система пожарной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сигнализация с дублирова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нием сигнала «Пожар» на пульт в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пожарную часть.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6. Разработан паспорт антитеррористической безопасности.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7. Разработан паспорт социально-значимого объекта.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8. Разработана декларация пожарной безопасности.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9. Разработан паспорт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доступности объекта социальной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инфраструктуры.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10. Разработана энергетическая декларация.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 xml:space="preserve">11. Созданы условия </w:t>
            </w:r>
            <w:proofErr w:type="gramStart"/>
            <w:r w:rsidRPr="00720E3B">
              <w:rPr>
                <w:rFonts w:ascii="Liberation Serif" w:hAnsi="Liberation Serif"/>
                <w:sz w:val="28"/>
                <w:szCs w:val="28"/>
              </w:rPr>
              <w:t>для обеспечение</w:t>
            </w:r>
            <w:proofErr w:type="gramEnd"/>
            <w:r w:rsidRPr="00720E3B">
              <w:rPr>
                <w:rFonts w:ascii="Liberation Serif" w:hAnsi="Liberation Serif"/>
                <w:sz w:val="28"/>
                <w:szCs w:val="28"/>
              </w:rPr>
              <w:t xml:space="preserve"> безопасн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ости обучающихся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во время пребывания в организации, осуществляющей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образовательную деятельность.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12. Разработана программа производственного контроля.</w:t>
            </w:r>
          </w:p>
          <w:p w:rsid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13.Установлена электронн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ая система контроля пропускного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режима.</w:t>
            </w:r>
          </w:p>
        </w:tc>
      </w:tr>
      <w:tr w:rsidR="00720E3B" w:rsidTr="00720E3B">
        <w:tc>
          <w:tcPr>
            <w:tcW w:w="3397" w:type="dxa"/>
          </w:tcPr>
          <w:p w:rsidR="00720E3B" w:rsidRP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Профилактические</w:t>
            </w:r>
          </w:p>
          <w:p w:rsid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условия</w:t>
            </w:r>
          </w:p>
        </w:tc>
        <w:tc>
          <w:tcPr>
            <w:tcW w:w="5948" w:type="dxa"/>
          </w:tcPr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1.Организация и со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здание условий для профилактики заболеваний и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оздоровления обучающихся, для занятия ими физической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культурой и спортом.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2. Прохождени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е обучающимися в соответствии с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 xml:space="preserve">законодательством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РФ медицинских осмотров, в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т.ч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профилактических медицинских осмотров.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3. Проведение вакцинации с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письменного согласия родителей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(законных представителей).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3. Профилактика и запрещение курения,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употребления алкогольных напитков,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наркотических средств и психотропных веществ.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4. Профилактика несчастных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случаев с обучающимися во время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пребывания в организации.</w:t>
            </w:r>
          </w:p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5. Проведение санитарно- противоэпидемических и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профилактических мероприятий.</w:t>
            </w:r>
          </w:p>
          <w:p w:rsid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6. Соблюдение государственн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ых санитарно-эпидемиологических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правил и нормативов.</w:t>
            </w:r>
          </w:p>
        </w:tc>
      </w:tr>
      <w:tr w:rsidR="00720E3B" w:rsidTr="00720E3B">
        <w:tc>
          <w:tcPr>
            <w:tcW w:w="3397" w:type="dxa"/>
          </w:tcPr>
          <w:p w:rsidR="00720E3B" w:rsidRP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lastRenderedPageBreak/>
              <w:t>Воспитательные</w:t>
            </w:r>
          </w:p>
          <w:p w:rsid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условия</w:t>
            </w:r>
          </w:p>
        </w:tc>
        <w:tc>
          <w:tcPr>
            <w:tcW w:w="5948" w:type="dxa"/>
          </w:tcPr>
          <w:p w:rsidR="00720E3B" w:rsidRP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Воспитательные мероприяти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я по профилактике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зависимого поведе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ния (курение, употребление ПАВ,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компьютерная</w:t>
            </w:r>
          </w:p>
          <w:p w:rsid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зависимость, информационная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безопасность, правонарушения),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формированию здорового образа жизни обучающихся.</w:t>
            </w:r>
          </w:p>
        </w:tc>
      </w:tr>
      <w:tr w:rsidR="00720E3B" w:rsidTr="00720E3B">
        <w:tc>
          <w:tcPr>
            <w:tcW w:w="3397" w:type="dxa"/>
          </w:tcPr>
          <w:p w:rsidR="00720E3B" w:rsidRP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Условия в рамках</w:t>
            </w:r>
          </w:p>
          <w:p w:rsidR="00720E3B" w:rsidRP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образовательной</w:t>
            </w:r>
          </w:p>
          <w:p w:rsidR="00720E3B" w:rsidRDefault="00720E3B" w:rsidP="00720E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деятельности</w:t>
            </w:r>
          </w:p>
        </w:tc>
        <w:tc>
          <w:tcPr>
            <w:tcW w:w="5948" w:type="dxa"/>
          </w:tcPr>
          <w:p w:rsidR="00720E3B" w:rsidRDefault="00720E3B" w:rsidP="00720E3B">
            <w:pPr>
              <w:rPr>
                <w:rFonts w:ascii="Liberation Serif" w:hAnsi="Liberation Serif"/>
                <w:sz w:val="28"/>
                <w:szCs w:val="28"/>
              </w:rPr>
            </w:pPr>
            <w:r w:rsidRPr="00720E3B"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пределение оптимальной учебной,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внеучебной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нагрузки, режима </w:t>
            </w:r>
            <w:r w:rsidRPr="00720E3B">
              <w:rPr>
                <w:rFonts w:ascii="Liberation Serif" w:hAnsi="Liberation Serif"/>
                <w:sz w:val="28"/>
                <w:szCs w:val="28"/>
              </w:rPr>
              <w:t>учебных занятий и продолжительности каникул.</w:t>
            </w:r>
          </w:p>
        </w:tc>
      </w:tr>
    </w:tbl>
    <w:p w:rsidR="00720E3B" w:rsidRPr="00720E3B" w:rsidRDefault="00720E3B" w:rsidP="00720E3B">
      <w:pPr>
        <w:jc w:val="center"/>
        <w:rPr>
          <w:rFonts w:ascii="Liberation Serif" w:hAnsi="Liberation Serif"/>
          <w:sz w:val="28"/>
          <w:szCs w:val="28"/>
        </w:rPr>
      </w:pPr>
    </w:p>
    <w:sectPr w:rsidR="00720E3B" w:rsidRPr="0072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3B"/>
    <w:rsid w:val="00720E3B"/>
    <w:rsid w:val="00A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805C"/>
  <w15:chartTrackingRefBased/>
  <w15:docId w15:val="{0B8A6F14-C4D7-4D40-869B-88492B02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2025-12-03T09:50:00Z</dcterms:created>
  <dcterms:modified xsi:type="dcterms:W3CDTF">2025-12-03T09:55:00Z</dcterms:modified>
</cp:coreProperties>
</file>